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51F2" w:rsidRDefault="009D42DB">
      <w:pPr>
        <w:spacing w:after="0" w:line="240" w:lineRule="auto"/>
        <w:jc w:val="right"/>
      </w:pPr>
      <w:bookmarkStart w:id="0" w:name="_GoBack"/>
      <w:bookmarkEnd w:id="0"/>
      <w:r>
        <w:rPr>
          <w:noProof/>
          <w:lang w:val="sl-SI" w:eastAsia="sl-SI"/>
        </w:rPr>
        <w:drawing>
          <wp:inline distT="114300" distB="114300" distL="114300" distR="114300">
            <wp:extent cx="1490663" cy="1076325"/>
            <wp:effectExtent l="0" t="0" r="0" b="0"/>
            <wp:docPr id="1" name="image01.jpg" descr="FWC logo.jpg"/>
            <wp:cNvGraphicFramePr/>
            <a:graphic xmlns:a="http://schemas.openxmlformats.org/drawingml/2006/main">
              <a:graphicData uri="http://schemas.openxmlformats.org/drawingml/2006/picture">
                <pic:pic xmlns:pic="http://schemas.openxmlformats.org/drawingml/2006/picture">
                  <pic:nvPicPr>
                    <pic:cNvPr id="0" name="image01.jpg" descr="FWC logo.jpg"/>
                    <pic:cNvPicPr preferRelativeResize="0"/>
                  </pic:nvPicPr>
                  <pic:blipFill>
                    <a:blip r:embed="rId5"/>
                    <a:srcRect/>
                    <a:stretch>
                      <a:fillRect/>
                    </a:stretch>
                  </pic:blipFill>
                  <pic:spPr>
                    <a:xfrm>
                      <a:off x="0" y="0"/>
                      <a:ext cx="1490663" cy="1076325"/>
                    </a:xfrm>
                    <a:prstGeom prst="rect">
                      <a:avLst/>
                    </a:prstGeom>
                    <a:ln/>
                  </pic:spPr>
                </pic:pic>
              </a:graphicData>
            </a:graphic>
          </wp:inline>
        </w:drawing>
      </w:r>
    </w:p>
    <w:p w:rsidR="009F51F2" w:rsidRDefault="009F51F2">
      <w:pPr>
        <w:spacing w:after="0" w:line="240" w:lineRule="auto"/>
      </w:pPr>
    </w:p>
    <w:p w:rsidR="009F51F2" w:rsidRPr="009D42DB" w:rsidRDefault="009D42DB">
      <w:pPr>
        <w:spacing w:after="0" w:line="240" w:lineRule="auto"/>
      </w:pPr>
      <w:r w:rsidRPr="009D42DB">
        <w:rPr>
          <w:rFonts w:ascii="Arial" w:eastAsia="Arial" w:hAnsi="Arial" w:cs="Arial"/>
          <w:b/>
          <w:color w:val="800000"/>
          <w:sz w:val="36"/>
        </w:rPr>
        <w:t>Erasmus+ Student Work Placement</w:t>
      </w:r>
    </w:p>
    <w:p w:rsidR="009F51F2" w:rsidRDefault="009D42DB">
      <w:pPr>
        <w:spacing w:after="0" w:line="240" w:lineRule="auto"/>
      </w:pPr>
      <w:r w:rsidRPr="009D42DB">
        <w:rPr>
          <w:rFonts w:ascii="Arial" w:eastAsia="Arial" w:hAnsi="Arial" w:cs="Arial"/>
          <w:b/>
          <w:color w:val="800000"/>
          <w:sz w:val="36"/>
        </w:rPr>
        <w:t>Name of Company:</w:t>
      </w:r>
      <w:r>
        <w:rPr>
          <w:rFonts w:ascii="Arial" w:eastAsia="Arial" w:hAnsi="Arial" w:cs="Arial"/>
          <w:b/>
          <w:color w:val="800000"/>
          <w:sz w:val="36"/>
        </w:rPr>
        <w:t xml:space="preserve"> Future Worlds Center</w:t>
      </w:r>
    </w:p>
    <w:p w:rsidR="009F51F2" w:rsidRDefault="009F51F2"/>
    <w:tbl>
      <w:tblPr>
        <w:tblStyle w:val="a"/>
        <w:tblW w:w="9298" w:type="dxa"/>
        <w:tblInd w:w="-113" w:type="dxa"/>
        <w:tblLayout w:type="fixed"/>
        <w:tblLook w:val="0000" w:firstRow="0" w:lastRow="0" w:firstColumn="0" w:lastColumn="0" w:noHBand="0" w:noVBand="0"/>
      </w:tblPr>
      <w:tblGrid>
        <w:gridCol w:w="2628"/>
        <w:gridCol w:w="6670"/>
      </w:tblGrid>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F51F2" w:rsidRDefault="009D42DB">
            <w:pPr>
              <w:spacing w:after="240" w:line="240" w:lineRule="auto"/>
            </w:pPr>
            <w:r>
              <w:rPr>
                <w:b/>
                <w:sz w:val="28"/>
              </w:rPr>
              <w:t>EMPLOYER  INFORMATION</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/company</w:t>
            </w:r>
            <w:r>
              <w:rPr>
                <w:rFonts w:ascii="Arial" w:eastAsia="Arial" w:hAnsi="Arial" w:cs="Arial"/>
              </w:rPr>
              <w:tab/>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240" w:line="240" w:lineRule="auto"/>
            </w:pPr>
            <w:r>
              <w:rPr>
                <w:rFonts w:ascii="Arial" w:eastAsia="Arial" w:hAnsi="Arial" w:cs="Arial"/>
              </w:rPr>
              <w:t>Future Worlds Center (Leg. Reg. Cyprus Neuroscience and Technology Institute)</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 xml:space="preserve">Full address </w:t>
            </w:r>
            <w:proofErr w:type="spellStart"/>
            <w:r>
              <w:rPr>
                <w:rFonts w:ascii="Arial" w:eastAsia="Arial" w:hAnsi="Arial" w:cs="Arial"/>
              </w:rPr>
              <w:t>inc</w:t>
            </w:r>
            <w:proofErr w:type="spellEnd"/>
            <w:r>
              <w:rPr>
                <w:rFonts w:ascii="Arial" w:eastAsia="Arial" w:hAnsi="Arial" w:cs="Arial"/>
              </w:rPr>
              <w:t xml:space="preserve"> post code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tabs>
                <w:tab w:val="left" w:pos="1155"/>
              </w:tabs>
              <w:spacing w:after="240" w:line="240" w:lineRule="auto"/>
              <w:ind w:right="-142"/>
            </w:pPr>
            <w:proofErr w:type="spellStart"/>
            <w:r>
              <w:rPr>
                <w:rFonts w:ascii="Arial" w:eastAsia="Arial" w:hAnsi="Arial" w:cs="Arial"/>
              </w:rPr>
              <w:t>Promitheos</w:t>
            </w:r>
            <w:proofErr w:type="spellEnd"/>
            <w:r>
              <w:rPr>
                <w:rFonts w:ascii="Arial" w:eastAsia="Arial" w:hAnsi="Arial" w:cs="Arial"/>
              </w:rPr>
              <w:t xml:space="preserve"> 1065, Nicosia, Cyprus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Telephone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240" w:line="240" w:lineRule="auto"/>
              <w:ind w:right="-142"/>
            </w:pPr>
            <w:r>
              <w:rPr>
                <w:rFonts w:ascii="Arial" w:eastAsia="Arial" w:hAnsi="Arial" w:cs="Arial"/>
              </w:rPr>
              <w:t>+357 873820</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Fax</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F51F2">
            <w:pPr>
              <w:spacing w:after="240" w:line="240" w:lineRule="auto"/>
              <w:ind w:right="-142"/>
            </w:pP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E-mail</w:t>
            </w:r>
            <w:r>
              <w:rPr>
                <w:rFonts w:ascii="Arial" w:eastAsia="Arial" w:hAnsi="Arial" w:cs="Arial"/>
              </w:rPr>
              <w:tab/>
            </w:r>
          </w:p>
        </w:tc>
        <w:tc>
          <w:tcPr>
            <w:tcW w:w="6670" w:type="dxa"/>
            <w:tcBorders>
              <w:top w:val="single" w:sz="4" w:space="0" w:color="000000"/>
              <w:left w:val="single" w:sz="4" w:space="0" w:color="000000"/>
              <w:bottom w:val="single" w:sz="4" w:space="0" w:color="000000"/>
              <w:right w:val="single" w:sz="4" w:space="0" w:color="000000"/>
            </w:tcBorders>
          </w:tcPr>
          <w:p w:rsidR="009F51F2" w:rsidRDefault="00564043">
            <w:pPr>
              <w:spacing w:after="240" w:line="240" w:lineRule="auto"/>
              <w:ind w:right="-142"/>
            </w:pPr>
            <w:hyperlink r:id="rId6">
              <w:r w:rsidR="009D42DB">
                <w:rPr>
                  <w:rFonts w:ascii="Arial" w:eastAsia="Arial" w:hAnsi="Arial" w:cs="Arial"/>
                  <w:color w:val="1155CC"/>
                  <w:u w:val="single"/>
                </w:rPr>
                <w:t>ctsiourtos@futureworldscenter.org</w:t>
              </w:r>
            </w:hyperlink>
            <w:r w:rsidR="009D42DB">
              <w:rPr>
                <w:rFonts w:ascii="Arial" w:eastAsia="Arial" w:hAnsi="Arial" w:cs="Arial"/>
              </w:rPr>
              <w:t xml:space="preserve">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Website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564043">
            <w:pPr>
              <w:spacing w:after="240" w:line="240" w:lineRule="auto"/>
              <w:ind w:right="-142"/>
            </w:pPr>
            <w:hyperlink r:id="rId7">
              <w:r w:rsidR="009D42DB">
                <w:rPr>
                  <w:rFonts w:ascii="Arial" w:eastAsia="Arial" w:hAnsi="Arial" w:cs="Arial"/>
                  <w:color w:val="1155CC"/>
                  <w:u w:val="single"/>
                </w:rPr>
                <w:t>www.futureworldscenter.eu</w:t>
              </w:r>
            </w:hyperlink>
            <w:r w:rsidR="009D42DB">
              <w:rPr>
                <w:rFonts w:ascii="Arial" w:eastAsia="Arial" w:hAnsi="Arial" w:cs="Arial"/>
              </w:rPr>
              <w:t xml:space="preserve">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Number of employees</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240" w:line="240" w:lineRule="auto"/>
              <w:ind w:right="-142"/>
            </w:pPr>
            <w:r>
              <w:rPr>
                <w:rFonts w:ascii="Arial" w:eastAsia="Arial" w:hAnsi="Arial" w:cs="Arial"/>
              </w:rPr>
              <w:t xml:space="preserve">33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240" w:line="240" w:lineRule="auto"/>
              <w:ind w:right="-142"/>
            </w:pPr>
            <w:r>
              <w:rPr>
                <w:rFonts w:ascii="Arial" w:eastAsia="Arial" w:hAnsi="Arial" w:cs="Arial"/>
              </w:rPr>
              <w:t>Short description of the company</w:t>
            </w:r>
          </w:p>
          <w:p w:rsidR="009F51F2" w:rsidRDefault="009F51F2">
            <w:pPr>
              <w:spacing w:after="240" w:line="240" w:lineRule="auto"/>
              <w:ind w:right="-142"/>
            </w:pPr>
          </w:p>
          <w:p w:rsidR="009F51F2" w:rsidRDefault="009F51F2">
            <w:pPr>
              <w:spacing w:after="240" w:line="240" w:lineRule="auto"/>
              <w:ind w:right="-142"/>
            </w:pP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240" w:line="240" w:lineRule="auto"/>
              <w:ind w:right="-142"/>
            </w:pPr>
            <w:r>
              <w:rPr>
                <w:rFonts w:ascii="Arial" w:eastAsia="Arial" w:hAnsi="Arial" w:cs="Arial"/>
              </w:rPr>
              <w:t>FWC is an innovative non-profit, research organization of social entrepreneurs using a model of horizontal entrepreneurial management.  Our work harnesses the power of emerging new technologies and the science of structured democratic dialogue in order to accelerate positive social change. It comprises of 3 units: Global Education, Humanitarian Unit and New Media Lab.</w:t>
            </w:r>
          </w:p>
        </w:tc>
      </w:tr>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F51F2" w:rsidRDefault="009D42DB">
            <w:pPr>
              <w:spacing w:after="120" w:line="240" w:lineRule="auto"/>
            </w:pPr>
            <w:r>
              <w:rPr>
                <w:b/>
                <w:sz w:val="28"/>
              </w:rPr>
              <w:t>CONTACT DETAILS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Contact person for this placement</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proofErr w:type="spellStart"/>
            <w:r>
              <w:rPr>
                <w:rFonts w:ascii="Arial" w:eastAsia="Arial" w:hAnsi="Arial" w:cs="Arial"/>
              </w:rPr>
              <w:t>Constantinos</w:t>
            </w:r>
            <w:proofErr w:type="spellEnd"/>
            <w:r>
              <w:rPr>
                <w:rFonts w:ascii="Arial" w:eastAsia="Arial" w:hAnsi="Arial" w:cs="Arial"/>
              </w:rPr>
              <w:t xml:space="preserve"> </w:t>
            </w:r>
            <w:proofErr w:type="spellStart"/>
            <w:r>
              <w:rPr>
                <w:rFonts w:ascii="Arial" w:eastAsia="Arial" w:hAnsi="Arial" w:cs="Arial"/>
              </w:rPr>
              <w:t>Tsiourtos</w:t>
            </w:r>
            <w:proofErr w:type="spellEnd"/>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Department and designation / job title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Director of Public Policy &amp; Communications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Direct telephone number</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+357 99 546534</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E-mail address</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F51F2">
            <w:pPr>
              <w:spacing w:after="120"/>
              <w:ind w:right="-142"/>
            </w:pPr>
          </w:p>
        </w:tc>
      </w:tr>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F51F2" w:rsidRDefault="009D42DB">
            <w:pPr>
              <w:spacing w:after="120" w:line="240" w:lineRule="auto"/>
            </w:pPr>
            <w:r>
              <w:rPr>
                <w:rFonts w:ascii="Arial" w:eastAsia="Arial" w:hAnsi="Arial" w:cs="Arial"/>
                <w:b/>
                <w:sz w:val="28"/>
              </w:rPr>
              <w:t>Application Procedure</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Who to apply to (including. contact details)</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 xml:space="preserve">Please email </w:t>
            </w:r>
            <w:proofErr w:type="gramStart"/>
            <w:r>
              <w:rPr>
                <w:rFonts w:ascii="Arial" w:eastAsia="Arial" w:hAnsi="Arial" w:cs="Arial"/>
              </w:rPr>
              <w:t>an</w:t>
            </w:r>
            <w:proofErr w:type="gramEnd"/>
            <w:r>
              <w:rPr>
                <w:rFonts w:ascii="Arial" w:eastAsia="Arial" w:hAnsi="Arial" w:cs="Arial"/>
              </w:rPr>
              <w:t xml:space="preserve"> European CV and personal statement to </w:t>
            </w:r>
            <w:hyperlink r:id="rId8">
              <w:r>
                <w:rPr>
                  <w:rFonts w:ascii="Arial" w:eastAsia="Arial" w:hAnsi="Arial" w:cs="Arial"/>
                  <w:color w:val="1155CC"/>
                  <w:u w:val="single"/>
                </w:rPr>
                <w:t>ctsiourtos@futureworldscenter.org</w:t>
              </w:r>
            </w:hyperlink>
            <w:r>
              <w:rPr>
                <w:rFonts w:ascii="Arial" w:eastAsia="Arial" w:hAnsi="Arial" w:cs="Arial"/>
              </w:rPr>
              <w:t xml:space="preserve"> before the deadline.</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 xml:space="preserve">Deadline for applications </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15.6.2015</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Application process</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Applicants will be informed of the outcome by email</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 xml:space="preserve">Other </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F51F2">
            <w:pPr>
              <w:spacing w:after="120"/>
              <w:ind w:right="-142"/>
            </w:pPr>
          </w:p>
        </w:tc>
      </w:tr>
    </w:tbl>
    <w:p w:rsidR="009F51F2" w:rsidRDefault="009F51F2"/>
    <w:p w:rsidR="009F51F2" w:rsidRDefault="009F51F2"/>
    <w:p w:rsidR="009F51F2" w:rsidRDefault="009F51F2"/>
    <w:p w:rsidR="009F51F2" w:rsidRDefault="009F51F2"/>
    <w:p w:rsidR="009F51F2" w:rsidRDefault="009D42DB">
      <w:r>
        <w:rPr>
          <w:rFonts w:ascii="Arial" w:eastAsia="Arial" w:hAnsi="Arial" w:cs="Arial"/>
          <w:sz w:val="24"/>
        </w:rPr>
        <w:t>Please provide as much information on the placement as possible – too much information is better than not enough!</w:t>
      </w:r>
    </w:p>
    <w:tbl>
      <w:tblPr>
        <w:tblStyle w:val="a0"/>
        <w:tblW w:w="9298" w:type="dxa"/>
        <w:tblInd w:w="-113" w:type="dxa"/>
        <w:tblLayout w:type="fixed"/>
        <w:tblLook w:val="0000" w:firstRow="0" w:lastRow="0" w:firstColumn="0" w:lastColumn="0" w:noHBand="0" w:noVBand="0"/>
      </w:tblPr>
      <w:tblGrid>
        <w:gridCol w:w="2628"/>
        <w:gridCol w:w="6670"/>
      </w:tblGrid>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F51F2" w:rsidRDefault="009D42DB">
            <w:pPr>
              <w:spacing w:after="120" w:line="240" w:lineRule="auto"/>
            </w:pPr>
            <w:r>
              <w:rPr>
                <w:rFonts w:ascii="Arial" w:eastAsia="Arial" w:hAnsi="Arial" w:cs="Arial"/>
                <w:b/>
                <w:sz w:val="28"/>
              </w:rPr>
              <w:t xml:space="preserve">PLACEMENT INFORMATION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Department / Function</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numPr>
                <w:ilvl w:val="0"/>
                <w:numId w:val="2"/>
              </w:numPr>
              <w:spacing w:after="120"/>
              <w:ind w:right="-142" w:hanging="360"/>
              <w:contextualSpacing/>
              <w:rPr>
                <w:rFonts w:ascii="Arial" w:eastAsia="Arial" w:hAnsi="Arial" w:cs="Arial"/>
              </w:rPr>
            </w:pPr>
            <w:r>
              <w:rPr>
                <w:rFonts w:ascii="Arial" w:eastAsia="Arial" w:hAnsi="Arial" w:cs="Arial"/>
              </w:rPr>
              <w:t>Cyber/Information Security Intern</w:t>
            </w:r>
          </w:p>
          <w:p w:rsidR="009F51F2" w:rsidRDefault="009D42DB">
            <w:pPr>
              <w:numPr>
                <w:ilvl w:val="0"/>
                <w:numId w:val="2"/>
              </w:numPr>
              <w:spacing w:after="120"/>
              <w:ind w:right="-142" w:hanging="360"/>
              <w:contextualSpacing/>
              <w:rPr>
                <w:rFonts w:ascii="Arial" w:eastAsia="Arial" w:hAnsi="Arial" w:cs="Arial"/>
              </w:rPr>
            </w:pPr>
            <w:r>
              <w:rPr>
                <w:rFonts w:ascii="Arial" w:eastAsia="Arial" w:hAnsi="Arial" w:cs="Arial"/>
              </w:rPr>
              <w:t>Graphic Design Intern</w:t>
            </w:r>
          </w:p>
          <w:p w:rsidR="009F51F2" w:rsidRDefault="009F51F2">
            <w:pPr>
              <w:spacing w:after="120"/>
              <w:ind w:right="-142"/>
            </w:pPr>
          </w:p>
          <w:p w:rsidR="009F51F2" w:rsidRDefault="009F51F2">
            <w:pPr>
              <w:spacing w:after="120"/>
              <w:ind w:right="-142"/>
            </w:pP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Description of activities</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numPr>
                <w:ilvl w:val="0"/>
                <w:numId w:val="1"/>
              </w:numPr>
              <w:ind w:hanging="360"/>
              <w:contextualSpacing/>
              <w:rPr>
                <w:rFonts w:ascii="Arial" w:eastAsia="Arial" w:hAnsi="Arial" w:cs="Arial"/>
                <w:b/>
              </w:rPr>
            </w:pPr>
            <w:r>
              <w:rPr>
                <w:rFonts w:ascii="Arial" w:eastAsia="Arial" w:hAnsi="Arial" w:cs="Arial"/>
                <w:b/>
              </w:rPr>
              <w:t>Cyber Security Internship</w:t>
            </w:r>
          </w:p>
          <w:p w:rsidR="009F51F2" w:rsidRDefault="009D42DB">
            <w:r>
              <w:rPr>
                <w:rFonts w:ascii="Arial" w:eastAsia="Arial" w:hAnsi="Arial" w:cs="Arial"/>
              </w:rPr>
              <w:t xml:space="preserve">Future Worlds Center is running the Safer Internet Center in Cyprus, since 2006. The Center has been created as a part of the </w:t>
            </w:r>
            <w:proofErr w:type="spellStart"/>
            <w:r>
              <w:rPr>
                <w:rFonts w:ascii="Arial" w:eastAsia="Arial" w:hAnsi="Arial" w:cs="Arial"/>
              </w:rPr>
              <w:t>CyberEthics</w:t>
            </w:r>
            <w:proofErr w:type="spellEnd"/>
            <w:r>
              <w:rPr>
                <w:rFonts w:ascii="Arial" w:eastAsia="Arial" w:hAnsi="Arial" w:cs="Arial"/>
              </w:rPr>
              <w:t xml:space="preserve"> project which is </w:t>
            </w:r>
            <w:proofErr w:type="spellStart"/>
            <w:r>
              <w:rPr>
                <w:rFonts w:ascii="Arial" w:eastAsia="Arial" w:hAnsi="Arial" w:cs="Arial"/>
              </w:rPr>
              <w:t>cofunded</w:t>
            </w:r>
            <w:proofErr w:type="spellEnd"/>
            <w:r>
              <w:rPr>
                <w:rFonts w:ascii="Arial" w:eastAsia="Arial" w:hAnsi="Arial" w:cs="Arial"/>
              </w:rPr>
              <w:t xml:space="preserve"> by the Safer Internet </w:t>
            </w:r>
            <w:proofErr w:type="spellStart"/>
            <w:r>
              <w:rPr>
                <w:rFonts w:ascii="Arial" w:eastAsia="Arial" w:hAnsi="Arial" w:cs="Arial"/>
              </w:rPr>
              <w:t>Programme</w:t>
            </w:r>
            <w:proofErr w:type="spellEnd"/>
            <w:r>
              <w:rPr>
                <w:rFonts w:ascii="Arial" w:eastAsia="Arial" w:hAnsi="Arial" w:cs="Arial"/>
              </w:rPr>
              <w:t xml:space="preserve"> of the European Commission. </w:t>
            </w:r>
            <w:r>
              <w:rPr>
                <w:rFonts w:ascii="Arial" w:eastAsia="Arial" w:hAnsi="Arial" w:cs="Arial"/>
                <w:b/>
              </w:rPr>
              <w:t>(</w:t>
            </w:r>
            <w:hyperlink r:id="rId9">
              <w:r>
                <w:rPr>
                  <w:rFonts w:ascii="Arial" w:eastAsia="Arial" w:hAnsi="Arial" w:cs="Arial"/>
                  <w:b/>
                  <w:color w:val="1155CC"/>
                  <w:u w:val="single"/>
                </w:rPr>
                <w:t>http://www.futureworlds.eu/wiki/Cyberethics:_Cyprus_Safer_Internet_Center</w:t>
              </w:r>
            </w:hyperlink>
            <w:r>
              <w:rPr>
                <w:rFonts w:ascii="Arial" w:eastAsia="Arial" w:hAnsi="Arial" w:cs="Arial"/>
                <w:b/>
              </w:rPr>
              <w:t>)</w:t>
            </w:r>
          </w:p>
          <w:p w:rsidR="009F51F2" w:rsidRDefault="009D42DB">
            <w:r>
              <w:rPr>
                <w:rFonts w:ascii="Arial" w:eastAsia="Arial" w:hAnsi="Arial" w:cs="Arial"/>
              </w:rPr>
              <w:t>The Internship will help you groom your overall cyberspace skills and prepare you for the information security world.</w:t>
            </w:r>
          </w:p>
          <w:p w:rsidR="009F51F2" w:rsidRDefault="009D42DB">
            <w:r>
              <w:rPr>
                <w:rFonts w:ascii="Arial" w:eastAsia="Arial" w:hAnsi="Arial" w:cs="Arial"/>
              </w:rPr>
              <w:t>The internship requires candidate to be:</w:t>
            </w:r>
          </w:p>
          <w:p w:rsidR="009F51F2" w:rsidRDefault="009D42DB">
            <w:r>
              <w:rPr>
                <w:rFonts w:ascii="Arial" w:eastAsia="Arial" w:hAnsi="Arial" w:cs="Arial"/>
              </w:rPr>
              <w:t>- Well versed with latest trends in Information Security.</w:t>
            </w:r>
          </w:p>
          <w:p w:rsidR="009F51F2" w:rsidRDefault="009D42DB">
            <w:r>
              <w:rPr>
                <w:rFonts w:ascii="Arial" w:eastAsia="Arial" w:hAnsi="Arial" w:cs="Arial"/>
              </w:rPr>
              <w:t>- Creative and out of the box thinker</w:t>
            </w:r>
          </w:p>
          <w:p w:rsidR="009F51F2" w:rsidRDefault="009D42DB">
            <w:r>
              <w:rPr>
                <w:rFonts w:ascii="Arial" w:eastAsia="Arial" w:hAnsi="Arial" w:cs="Arial"/>
              </w:rPr>
              <w:t>- An IT Freak</w:t>
            </w:r>
          </w:p>
          <w:p w:rsidR="009F51F2" w:rsidRDefault="009D42DB">
            <w:r>
              <w:rPr>
                <w:rFonts w:ascii="Arial" w:eastAsia="Arial" w:hAnsi="Arial" w:cs="Arial"/>
              </w:rPr>
              <w:t>The ideal candidate is currently enrolled as a student (preferably senior or graduate) and will complete their degree requirements by the end of the 2015 fall semester or later. Additional qualifications include:</w:t>
            </w:r>
          </w:p>
          <w:p w:rsidR="009F51F2" w:rsidRDefault="009D42DB">
            <w:r>
              <w:rPr>
                <w:rFonts w:ascii="Arial" w:eastAsia="Arial" w:hAnsi="Arial" w:cs="Arial"/>
              </w:rPr>
              <w:t>• Majors: Technology, MIS, Computer Science, Engineering (with interest in Information Security)</w:t>
            </w:r>
          </w:p>
          <w:p w:rsidR="009F51F2" w:rsidRDefault="009D42DB">
            <w:r>
              <w:rPr>
                <w:rFonts w:ascii="Arial" w:eastAsia="Arial" w:hAnsi="Arial" w:cs="Arial"/>
              </w:rPr>
              <w:t>• Excellent computer skills</w:t>
            </w:r>
          </w:p>
          <w:p w:rsidR="009F51F2" w:rsidRDefault="009D42DB">
            <w:r>
              <w:rPr>
                <w:rFonts w:ascii="Arial" w:eastAsia="Arial" w:hAnsi="Arial" w:cs="Arial"/>
              </w:rPr>
              <w:t>• Knowledge of IT systems, applications, or code development</w:t>
            </w:r>
          </w:p>
          <w:p w:rsidR="009F51F2" w:rsidRDefault="009D42DB">
            <w:r>
              <w:rPr>
                <w:rFonts w:ascii="Arial" w:eastAsia="Arial" w:hAnsi="Arial" w:cs="Arial"/>
              </w:rPr>
              <w:t>• Ability to code or script</w:t>
            </w:r>
          </w:p>
          <w:p w:rsidR="009F51F2" w:rsidRDefault="009D42DB">
            <w:r>
              <w:rPr>
                <w:rFonts w:ascii="Arial" w:eastAsia="Arial" w:hAnsi="Arial" w:cs="Arial"/>
              </w:rPr>
              <w:t>• Excellent organization and time management skills with attention to detail</w:t>
            </w:r>
          </w:p>
          <w:p w:rsidR="009F51F2" w:rsidRDefault="009D42DB">
            <w:r>
              <w:rPr>
                <w:rFonts w:ascii="Arial" w:eastAsia="Arial" w:hAnsi="Arial" w:cs="Arial"/>
              </w:rPr>
              <w:t>• Self-starter with the ability to synthesize ambiguous information</w:t>
            </w:r>
          </w:p>
          <w:p w:rsidR="009F51F2" w:rsidRDefault="009D42DB">
            <w:r>
              <w:rPr>
                <w:rFonts w:ascii="Arial" w:eastAsia="Arial" w:hAnsi="Arial" w:cs="Arial"/>
              </w:rPr>
              <w:lastRenderedPageBreak/>
              <w:t>• Strong verbal/written communication skills</w:t>
            </w:r>
          </w:p>
          <w:p w:rsidR="009F51F2" w:rsidRDefault="009D42DB">
            <w:r>
              <w:rPr>
                <w:rFonts w:ascii="Arial" w:eastAsia="Arial" w:hAnsi="Arial" w:cs="Arial"/>
              </w:rPr>
              <w:t>• Ability to work equally well on self-managed or team-oriented projects</w:t>
            </w:r>
          </w:p>
          <w:p w:rsidR="009F51F2" w:rsidRDefault="009D42DB">
            <w:r>
              <w:rPr>
                <w:rFonts w:ascii="Arial" w:eastAsia="Arial" w:hAnsi="Arial" w:cs="Arial"/>
              </w:rPr>
              <w:t xml:space="preserve">2. </w:t>
            </w:r>
            <w:r>
              <w:rPr>
                <w:rFonts w:ascii="Arial" w:eastAsia="Arial" w:hAnsi="Arial" w:cs="Arial"/>
                <w:b/>
              </w:rPr>
              <w:t>Graphic Design Intern</w:t>
            </w:r>
          </w:p>
          <w:p w:rsidR="009F51F2" w:rsidRDefault="009D42DB">
            <w:r>
              <w:rPr>
                <w:rFonts w:ascii="Arial" w:eastAsia="Arial" w:hAnsi="Arial" w:cs="Arial"/>
              </w:rPr>
              <w:t>The internship requires candidate to be:</w:t>
            </w:r>
          </w:p>
          <w:p w:rsidR="009F51F2" w:rsidRDefault="009D42DB">
            <w:r>
              <w:rPr>
                <w:rFonts w:ascii="Arial" w:eastAsia="Arial" w:hAnsi="Arial" w:cs="Arial"/>
              </w:rPr>
              <w:t>- An artistic soul</w:t>
            </w:r>
          </w:p>
          <w:p w:rsidR="009F51F2" w:rsidRDefault="009D42DB">
            <w:r>
              <w:rPr>
                <w:rFonts w:ascii="Arial" w:eastAsia="Arial" w:hAnsi="Arial" w:cs="Arial"/>
              </w:rPr>
              <w:t>- Creative and out of the box thinker</w:t>
            </w:r>
          </w:p>
          <w:p w:rsidR="009F51F2" w:rsidRDefault="009D42DB">
            <w:r>
              <w:rPr>
                <w:rFonts w:ascii="Arial" w:eastAsia="Arial" w:hAnsi="Arial" w:cs="Arial"/>
              </w:rPr>
              <w:t xml:space="preserve">- An </w:t>
            </w:r>
            <w:proofErr w:type="spellStart"/>
            <w:r>
              <w:rPr>
                <w:rFonts w:ascii="Arial" w:eastAsia="Arial" w:hAnsi="Arial" w:cs="Arial"/>
              </w:rPr>
              <w:t>enthousiast</w:t>
            </w:r>
            <w:proofErr w:type="spellEnd"/>
          </w:p>
          <w:p w:rsidR="009F51F2" w:rsidRDefault="009D42DB">
            <w:r>
              <w:rPr>
                <w:rFonts w:ascii="Arial" w:eastAsia="Arial" w:hAnsi="Arial" w:cs="Arial"/>
              </w:rPr>
              <w:t>The ideal candidate is currently enrolled as a student (preferably senior or graduate) and will complete their degree requirements by the end of the 2015 fall semester or later. Sophomores may be also considered.</w:t>
            </w:r>
          </w:p>
          <w:p w:rsidR="009F51F2" w:rsidRDefault="009D42DB">
            <w:r>
              <w:rPr>
                <w:rFonts w:ascii="Arial" w:eastAsia="Arial" w:hAnsi="Arial" w:cs="Arial"/>
              </w:rPr>
              <w:t xml:space="preserve"> Majors: Graphic Design</w:t>
            </w:r>
          </w:p>
          <w:p w:rsidR="009F51F2" w:rsidRDefault="009D42DB">
            <w:r>
              <w:rPr>
                <w:rFonts w:ascii="Arial" w:eastAsia="Arial" w:hAnsi="Arial" w:cs="Arial"/>
              </w:rPr>
              <w:t>The Ideal Candidate:</w:t>
            </w:r>
          </w:p>
          <w:p w:rsidR="009F51F2" w:rsidRDefault="009D42DB">
            <w:r>
              <w:rPr>
                <w:rFonts w:ascii="Arial" w:eastAsia="Arial" w:hAnsi="Arial" w:cs="Arial"/>
              </w:rPr>
              <w:t>Design skills for web and print</w:t>
            </w:r>
          </w:p>
          <w:p w:rsidR="009F51F2" w:rsidRDefault="009D42DB">
            <w:r>
              <w:rPr>
                <w:rFonts w:ascii="Arial" w:eastAsia="Arial" w:hAnsi="Arial" w:cs="Arial"/>
              </w:rPr>
              <w:t>Proficient in various software applications: Adobe Illustrator, Adobe Photoshop, Adobe In-Design, Adobe Creative Suite</w:t>
            </w:r>
          </w:p>
          <w:p w:rsidR="009F51F2" w:rsidRDefault="009D42DB">
            <w:r>
              <w:rPr>
                <w:rFonts w:ascii="Arial" w:eastAsia="Arial" w:hAnsi="Arial" w:cs="Arial"/>
              </w:rPr>
              <w:t>Interest or Experience in Website Design</w:t>
            </w:r>
          </w:p>
          <w:p w:rsidR="009F51F2" w:rsidRDefault="009D42DB">
            <w:r>
              <w:rPr>
                <w:rFonts w:ascii="Arial" w:eastAsia="Arial" w:hAnsi="Arial" w:cs="Arial"/>
              </w:rPr>
              <w:t>Interest or Experience with Email Templates</w:t>
            </w:r>
          </w:p>
          <w:p w:rsidR="009F51F2" w:rsidRDefault="009D42DB">
            <w:r>
              <w:rPr>
                <w:rFonts w:ascii="Arial" w:eastAsia="Arial" w:hAnsi="Arial" w:cs="Arial"/>
              </w:rPr>
              <w:t>Savvy communicator with impeccable interpersonal skills; outstanding written and verbal communication skills</w:t>
            </w:r>
          </w:p>
          <w:p w:rsidR="009F51F2" w:rsidRDefault="009D42DB">
            <w:r>
              <w:rPr>
                <w:rFonts w:ascii="Arial" w:eastAsia="Arial" w:hAnsi="Arial" w:cs="Arial"/>
              </w:rPr>
              <w:t>Exceptional organizational, attention to detail, and time management skills</w:t>
            </w:r>
          </w:p>
          <w:p w:rsidR="009F51F2" w:rsidRDefault="009D42DB">
            <w:r>
              <w:rPr>
                <w:rFonts w:ascii="Arial" w:eastAsia="Arial" w:hAnsi="Arial" w:cs="Arial"/>
              </w:rPr>
              <w:t>Understanding of and passion for technology, Social Media and the Internet</w:t>
            </w:r>
          </w:p>
          <w:p w:rsidR="009F51F2" w:rsidRDefault="009D42DB">
            <w:r>
              <w:rPr>
                <w:rFonts w:ascii="Arial" w:eastAsia="Arial" w:hAnsi="Arial" w:cs="Arial"/>
              </w:rPr>
              <w:t>Flexible and willing to adapt to changing/competing priorities, able to manage multiple demands</w:t>
            </w:r>
          </w:p>
          <w:p w:rsidR="009F51F2" w:rsidRDefault="009D42DB">
            <w:r>
              <w:rPr>
                <w:rFonts w:ascii="Arial" w:eastAsia="Arial" w:hAnsi="Arial" w:cs="Arial"/>
              </w:rPr>
              <w:t>Enjoys learning, open minded, and continually seeking new ways to grow personally and professionally</w:t>
            </w:r>
          </w:p>
          <w:p w:rsidR="009F51F2" w:rsidRDefault="009D42DB">
            <w:r>
              <w:rPr>
                <w:rFonts w:ascii="Arial" w:eastAsia="Arial" w:hAnsi="Arial" w:cs="Arial"/>
              </w:rPr>
              <w:t>Able to take initiative and work independently in a fast-paced, ever-changing environment</w:t>
            </w:r>
          </w:p>
          <w:p w:rsidR="009F51F2" w:rsidRDefault="009D42DB">
            <w:r>
              <w:rPr>
                <w:rFonts w:ascii="Arial" w:eastAsia="Arial" w:hAnsi="Arial" w:cs="Arial"/>
              </w:rPr>
              <w:t>Fun, outgoing, motivated, passionate, driven to succeed, and has a "can-do" attitude</w:t>
            </w:r>
          </w:p>
          <w:p w:rsidR="009F51F2" w:rsidRDefault="009F51F2"/>
          <w:p w:rsidR="009F51F2" w:rsidRDefault="009F51F2"/>
          <w:p w:rsidR="009F51F2" w:rsidRDefault="009F51F2"/>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lastRenderedPageBreak/>
              <w:t xml:space="preserve">Location </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pPr>
            <w:r>
              <w:rPr>
                <w:rFonts w:ascii="Arial" w:eastAsia="Arial" w:hAnsi="Arial" w:cs="Arial"/>
              </w:rPr>
              <w:t>Nicosia , Cyprus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Start Date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pPr>
            <w:r>
              <w:rPr>
                <w:rFonts w:ascii="Arial" w:eastAsia="Arial" w:hAnsi="Arial" w:cs="Arial"/>
              </w:rPr>
              <w:t>September 2015 (flexible on date)</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 xml:space="preserve">Duration </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6 months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Working hours per week</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sidRPr="009D42DB">
              <w:rPr>
                <w:rFonts w:ascii="Arial" w:eastAsia="Arial" w:hAnsi="Arial" w:cs="Arial"/>
              </w:rPr>
              <w:t xml:space="preserve">Flexible: (at least 30 </w:t>
            </w:r>
            <w:proofErr w:type="spellStart"/>
            <w:r w:rsidRPr="009D42DB">
              <w:rPr>
                <w:rFonts w:ascii="Arial" w:eastAsia="Arial" w:hAnsi="Arial" w:cs="Arial"/>
              </w:rPr>
              <w:t>hrs</w:t>
            </w:r>
            <w:proofErr w:type="spellEnd"/>
            <w:r w:rsidRPr="009D42DB">
              <w:rPr>
                <w:rFonts w:ascii="Arial" w:eastAsia="Arial" w:hAnsi="Arial" w:cs="Arial"/>
              </w:rPr>
              <w:t xml:space="preserve"> per week)</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Accommodation (please select)</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Noto Symbol" w:eastAsia="Noto Symbol" w:hAnsi="Noto Symbol" w:cs="Noto Symbol"/>
              </w:rPr>
              <w:t>◻</w:t>
            </w:r>
            <w:r>
              <w:rPr>
                <w:rFonts w:ascii="Arial" w:eastAsia="Arial" w:hAnsi="Arial" w:cs="Arial"/>
              </w:rPr>
              <w:t xml:space="preserve"> Accommodation will be provided</w:t>
            </w:r>
          </w:p>
          <w:p w:rsidR="009F51F2" w:rsidRDefault="009D42DB">
            <w:pPr>
              <w:spacing w:after="120"/>
              <w:ind w:right="-142"/>
            </w:pPr>
            <w:r>
              <w:rPr>
                <w:rFonts w:ascii="Noto Symbol" w:eastAsia="Noto Symbol" w:hAnsi="Noto Symbol" w:cs="Noto Symbol"/>
              </w:rPr>
              <w:t>◻x</w:t>
            </w:r>
            <w:r>
              <w:rPr>
                <w:rFonts w:ascii="Noto Symbol" w:eastAsia="Noto Symbol" w:hAnsi="Noto Symbol" w:cs="Noto Symbol"/>
                <w:b/>
                <w:u w:val="single"/>
              </w:rPr>
              <w:t xml:space="preserve"> </w:t>
            </w:r>
            <w:r>
              <w:rPr>
                <w:rFonts w:ascii="Arial" w:eastAsia="Arial" w:hAnsi="Arial" w:cs="Arial"/>
                <w:b/>
                <w:u w:val="single"/>
              </w:rPr>
              <w:t>We can assist with finding accommodation</w:t>
            </w:r>
          </w:p>
          <w:p w:rsidR="009F51F2" w:rsidRDefault="009D42DB">
            <w:pPr>
              <w:spacing w:after="120"/>
              <w:ind w:right="-142"/>
            </w:pPr>
            <w:r>
              <w:rPr>
                <w:rFonts w:ascii="Noto Symbol" w:eastAsia="Noto Symbol" w:hAnsi="Noto Symbol" w:cs="Noto Symbol"/>
              </w:rPr>
              <w:t>◻</w:t>
            </w:r>
            <w:r>
              <w:rPr>
                <w:rFonts w:ascii="Arial" w:eastAsia="Arial" w:hAnsi="Arial" w:cs="Arial"/>
              </w:rPr>
              <w:t xml:space="preserve"> Student to make own arrangements</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Details of financial and “in kind” support to be provided/bonus</w:t>
            </w:r>
          </w:p>
        </w:tc>
        <w:tc>
          <w:tcPr>
            <w:tcW w:w="6670" w:type="dxa"/>
            <w:tcBorders>
              <w:top w:val="single" w:sz="4" w:space="0" w:color="000000"/>
              <w:left w:val="single" w:sz="4" w:space="0" w:color="000000"/>
              <w:bottom w:val="single" w:sz="4" w:space="0" w:color="000000"/>
              <w:right w:val="single" w:sz="4" w:space="0" w:color="000000"/>
            </w:tcBorders>
          </w:tcPr>
          <w:p w:rsidR="009F51F2" w:rsidRPr="009D42DB" w:rsidRDefault="009D42DB">
            <w:r w:rsidRPr="009D42DB">
              <w:rPr>
                <w:rFonts w:ascii="Arial" w:eastAsia="Arial" w:hAnsi="Arial" w:cs="Arial"/>
              </w:rPr>
              <w:t>No financial support will be provided</w:t>
            </w:r>
          </w:p>
          <w:p w:rsidR="009F51F2" w:rsidRDefault="009D42DB">
            <w:r w:rsidRPr="009D42DB">
              <w:rPr>
                <w:rFonts w:ascii="Arial" w:eastAsia="Arial" w:hAnsi="Arial" w:cs="Arial"/>
              </w:rPr>
              <w:t>Both internship positions are unpaid</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Other</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 xml:space="preserve">Please check out privately owned wiki for policy regarding interns </w:t>
            </w:r>
          </w:p>
          <w:p w:rsidR="009F51F2" w:rsidRDefault="00564043">
            <w:pPr>
              <w:spacing w:after="120"/>
              <w:ind w:right="-142"/>
            </w:pPr>
            <w:hyperlink r:id="rId10">
              <w:r w:rsidR="009D42DB">
                <w:rPr>
                  <w:rFonts w:ascii="Arial" w:eastAsia="Arial" w:hAnsi="Arial" w:cs="Arial"/>
                  <w:color w:val="1155CC"/>
                  <w:u w:val="single"/>
                </w:rPr>
                <w:t>http://www.futureworlds.eu/wiki/Policy:_Hosting_interns</w:t>
              </w:r>
            </w:hyperlink>
            <w:r w:rsidR="009D42DB">
              <w:rPr>
                <w:rFonts w:ascii="Arial" w:eastAsia="Arial" w:hAnsi="Arial" w:cs="Arial"/>
              </w:rPr>
              <w:t xml:space="preserve"> </w:t>
            </w:r>
          </w:p>
        </w:tc>
      </w:tr>
    </w:tbl>
    <w:p w:rsidR="009F51F2" w:rsidRDefault="009F51F2"/>
    <w:p w:rsidR="009F51F2" w:rsidRDefault="009F51F2"/>
    <w:p w:rsidR="009F51F2" w:rsidRDefault="009F51F2"/>
    <w:tbl>
      <w:tblPr>
        <w:tblStyle w:val="a1"/>
        <w:tblW w:w="9298" w:type="dxa"/>
        <w:tblInd w:w="-113" w:type="dxa"/>
        <w:tblLayout w:type="fixed"/>
        <w:tblLook w:val="0000" w:firstRow="0" w:lastRow="0" w:firstColumn="0" w:lastColumn="0" w:noHBand="0" w:noVBand="0"/>
      </w:tblPr>
      <w:tblGrid>
        <w:gridCol w:w="2628"/>
        <w:gridCol w:w="6670"/>
      </w:tblGrid>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tcPr>
          <w:p w:rsidR="009F51F2" w:rsidRDefault="009D42DB">
            <w:pPr>
              <w:spacing w:after="120" w:line="240" w:lineRule="auto"/>
            </w:pPr>
            <w:r>
              <w:rPr>
                <w:rFonts w:ascii="Arial" w:eastAsia="Arial" w:hAnsi="Arial" w:cs="Arial"/>
                <w:b/>
                <w:sz w:val="28"/>
              </w:rPr>
              <w:t xml:space="preserve">COMPETENCES, SKILLS and EXPERIENCE REQUIREMENTS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Languages and level of competence required</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0" w:line="240" w:lineRule="auto"/>
            </w:pPr>
            <w:r>
              <w:rPr>
                <w:rFonts w:ascii="Arial" w:eastAsia="Arial" w:hAnsi="Arial" w:cs="Arial"/>
              </w:rPr>
              <w:t xml:space="preserve">English is the official language of the organization. An excellent knowledge is required. </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Computer skills and level of skills required</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0" w:line="240" w:lineRule="auto"/>
            </w:pPr>
            <w:r>
              <w:rPr>
                <w:rFonts w:ascii="Arial" w:eastAsia="Arial" w:hAnsi="Arial" w:cs="Arial"/>
              </w:rPr>
              <w:t>FWC is a technology oriented organization. IT skills are essential and a high level of digital literacy is required.</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proofErr w:type="spellStart"/>
            <w:r>
              <w:rPr>
                <w:rFonts w:ascii="Arial" w:eastAsia="Arial" w:hAnsi="Arial" w:cs="Arial"/>
              </w:rPr>
              <w:t>Drivers</w:t>
            </w:r>
            <w:proofErr w:type="spellEnd"/>
            <w:r>
              <w:rPr>
                <w:rFonts w:ascii="Arial" w:eastAsia="Arial" w:hAnsi="Arial" w:cs="Arial"/>
              </w:rPr>
              <w:t xml:space="preserve"> license</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D42DB">
            <w:pPr>
              <w:spacing w:after="120"/>
              <w:ind w:right="-142"/>
            </w:pPr>
            <w:r>
              <w:rPr>
                <w:rFonts w:ascii="Arial" w:eastAsia="Arial" w:hAnsi="Arial" w:cs="Arial"/>
              </w:rPr>
              <w:t>Non obligatory</w:t>
            </w:r>
          </w:p>
        </w:tc>
      </w:tr>
      <w:tr w:rsidR="009F51F2">
        <w:tc>
          <w:tcPr>
            <w:tcW w:w="2628" w:type="dxa"/>
            <w:tcBorders>
              <w:top w:val="single" w:sz="4" w:space="0" w:color="000000"/>
              <w:left w:val="single" w:sz="4" w:space="0" w:color="000000"/>
              <w:bottom w:val="single" w:sz="4" w:space="0" w:color="000000"/>
            </w:tcBorders>
          </w:tcPr>
          <w:p w:rsidR="009F51F2" w:rsidRDefault="009D42DB">
            <w:pPr>
              <w:spacing w:after="120"/>
              <w:ind w:right="-142"/>
            </w:pPr>
            <w:r>
              <w:rPr>
                <w:rFonts w:ascii="Arial" w:eastAsia="Arial" w:hAnsi="Arial" w:cs="Arial"/>
              </w:rPr>
              <w:t>Other</w:t>
            </w:r>
          </w:p>
        </w:tc>
        <w:tc>
          <w:tcPr>
            <w:tcW w:w="6670" w:type="dxa"/>
            <w:tcBorders>
              <w:top w:val="single" w:sz="4" w:space="0" w:color="000000"/>
              <w:left w:val="single" w:sz="4" w:space="0" w:color="000000"/>
              <w:bottom w:val="single" w:sz="4" w:space="0" w:color="000000"/>
              <w:right w:val="single" w:sz="4" w:space="0" w:color="000000"/>
            </w:tcBorders>
          </w:tcPr>
          <w:p w:rsidR="009F51F2" w:rsidRDefault="009F51F2">
            <w:pPr>
              <w:spacing w:after="120"/>
              <w:ind w:right="-142"/>
            </w:pPr>
          </w:p>
        </w:tc>
      </w:tr>
    </w:tbl>
    <w:p w:rsidR="009F51F2" w:rsidRDefault="009F51F2"/>
    <w:tbl>
      <w:tblPr>
        <w:tblStyle w:val="a2"/>
        <w:tblW w:w="9298" w:type="dxa"/>
        <w:tblInd w:w="-113" w:type="dxa"/>
        <w:tblLayout w:type="fixed"/>
        <w:tblLook w:val="0000" w:firstRow="0" w:lastRow="0" w:firstColumn="0" w:lastColumn="0" w:noHBand="0" w:noVBand="0"/>
      </w:tblPr>
      <w:tblGrid>
        <w:gridCol w:w="2628"/>
        <w:gridCol w:w="6670"/>
      </w:tblGrid>
      <w:tr w:rsidR="009F51F2">
        <w:tc>
          <w:tcPr>
            <w:tcW w:w="929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9F51F2" w:rsidRDefault="009D42DB">
            <w:pPr>
              <w:spacing w:after="120" w:line="240" w:lineRule="auto"/>
            </w:pPr>
            <w:r>
              <w:rPr>
                <w:rFonts w:ascii="Arial" w:eastAsia="Arial" w:hAnsi="Arial" w:cs="Arial"/>
                <w:b/>
                <w:sz w:val="28"/>
              </w:rPr>
              <w:t>INFORMATION PROVIDED BY</w:t>
            </w:r>
          </w:p>
        </w:tc>
      </w:tr>
      <w:tr w:rsidR="009F51F2">
        <w:tc>
          <w:tcPr>
            <w:tcW w:w="2628" w:type="dxa"/>
            <w:tcBorders>
              <w:top w:val="single" w:sz="4" w:space="0" w:color="000000"/>
              <w:left w:val="single" w:sz="4" w:space="0" w:color="000000"/>
              <w:bottom w:val="single" w:sz="4" w:space="0" w:color="000000"/>
            </w:tcBorders>
            <w:vAlign w:val="center"/>
          </w:tcPr>
          <w:p w:rsidR="009F51F2" w:rsidRDefault="009D42DB">
            <w:pPr>
              <w:spacing w:after="120"/>
              <w:ind w:right="-142"/>
            </w:pPr>
            <w:r>
              <w:rPr>
                <w:rFonts w:ascii="Arial" w:eastAsia="Arial" w:hAnsi="Arial" w:cs="Arial"/>
              </w:rPr>
              <w:t>Name</w:t>
            </w:r>
          </w:p>
        </w:tc>
        <w:tc>
          <w:tcPr>
            <w:tcW w:w="6670" w:type="dxa"/>
            <w:tcBorders>
              <w:top w:val="single" w:sz="4" w:space="0" w:color="000000"/>
              <w:left w:val="single" w:sz="4" w:space="0" w:color="000000"/>
              <w:bottom w:val="single" w:sz="4" w:space="0" w:color="000000"/>
              <w:right w:val="single" w:sz="4" w:space="0" w:color="000000"/>
            </w:tcBorders>
            <w:vAlign w:val="center"/>
          </w:tcPr>
          <w:p w:rsidR="009F51F2" w:rsidRDefault="009D42DB">
            <w:pPr>
              <w:spacing w:after="120"/>
              <w:ind w:right="-142"/>
            </w:pPr>
            <w:proofErr w:type="spellStart"/>
            <w:r>
              <w:rPr>
                <w:rFonts w:ascii="Arial" w:eastAsia="Arial" w:hAnsi="Arial" w:cs="Arial"/>
              </w:rPr>
              <w:t>Luzdary</w:t>
            </w:r>
            <w:proofErr w:type="spellEnd"/>
            <w:r>
              <w:rPr>
                <w:rFonts w:ascii="Arial" w:eastAsia="Arial" w:hAnsi="Arial" w:cs="Arial"/>
              </w:rPr>
              <w:t xml:space="preserve"> </w:t>
            </w:r>
            <w:proofErr w:type="spellStart"/>
            <w:r>
              <w:rPr>
                <w:rFonts w:ascii="Arial" w:eastAsia="Arial" w:hAnsi="Arial" w:cs="Arial"/>
              </w:rPr>
              <w:t>Hammad</w:t>
            </w:r>
            <w:proofErr w:type="spellEnd"/>
            <w:r>
              <w:rPr>
                <w:rFonts w:ascii="Arial" w:eastAsia="Arial" w:hAnsi="Arial" w:cs="Arial"/>
              </w:rPr>
              <w:t>, Policy and Communication Officer</w:t>
            </w:r>
          </w:p>
        </w:tc>
      </w:tr>
      <w:tr w:rsidR="009F51F2">
        <w:tc>
          <w:tcPr>
            <w:tcW w:w="2628" w:type="dxa"/>
            <w:tcBorders>
              <w:top w:val="single" w:sz="4" w:space="0" w:color="000000"/>
              <w:left w:val="single" w:sz="4" w:space="0" w:color="000000"/>
              <w:bottom w:val="single" w:sz="4" w:space="0" w:color="000000"/>
            </w:tcBorders>
            <w:vAlign w:val="center"/>
          </w:tcPr>
          <w:p w:rsidR="009F51F2" w:rsidRDefault="009D42DB">
            <w:pPr>
              <w:spacing w:after="120"/>
              <w:ind w:right="-142"/>
            </w:pPr>
            <w:r>
              <w:rPr>
                <w:rFonts w:ascii="Arial" w:eastAsia="Arial" w:hAnsi="Arial" w:cs="Arial"/>
              </w:rPr>
              <w:t>Department / Function</w:t>
            </w:r>
          </w:p>
        </w:tc>
        <w:tc>
          <w:tcPr>
            <w:tcW w:w="6670" w:type="dxa"/>
            <w:tcBorders>
              <w:top w:val="single" w:sz="4" w:space="0" w:color="000000"/>
              <w:left w:val="single" w:sz="4" w:space="0" w:color="000000"/>
              <w:bottom w:val="single" w:sz="4" w:space="0" w:color="000000"/>
              <w:right w:val="single" w:sz="4" w:space="0" w:color="000000"/>
            </w:tcBorders>
            <w:vAlign w:val="center"/>
          </w:tcPr>
          <w:p w:rsidR="009F51F2" w:rsidRDefault="009D42DB">
            <w:pPr>
              <w:spacing w:after="120"/>
              <w:ind w:right="-142"/>
            </w:pPr>
            <w:r>
              <w:rPr>
                <w:rFonts w:ascii="Arial" w:eastAsia="Arial" w:hAnsi="Arial" w:cs="Arial"/>
              </w:rPr>
              <w:t xml:space="preserve">Public Policy &amp; Communications </w:t>
            </w:r>
          </w:p>
        </w:tc>
      </w:tr>
      <w:tr w:rsidR="009F51F2">
        <w:tc>
          <w:tcPr>
            <w:tcW w:w="2628" w:type="dxa"/>
            <w:tcBorders>
              <w:top w:val="single" w:sz="4" w:space="0" w:color="000000"/>
              <w:left w:val="single" w:sz="4" w:space="0" w:color="000000"/>
              <w:bottom w:val="single" w:sz="4" w:space="0" w:color="000000"/>
            </w:tcBorders>
            <w:vAlign w:val="center"/>
          </w:tcPr>
          <w:p w:rsidR="009F51F2" w:rsidRDefault="009D42DB">
            <w:pPr>
              <w:spacing w:after="120"/>
              <w:ind w:right="-142"/>
            </w:pPr>
            <w:r>
              <w:rPr>
                <w:rFonts w:ascii="Arial" w:eastAsia="Arial" w:hAnsi="Arial" w:cs="Arial"/>
              </w:rPr>
              <w:t>E-mail address</w:t>
            </w:r>
          </w:p>
        </w:tc>
        <w:tc>
          <w:tcPr>
            <w:tcW w:w="6670" w:type="dxa"/>
            <w:tcBorders>
              <w:top w:val="single" w:sz="4" w:space="0" w:color="000000"/>
              <w:left w:val="single" w:sz="4" w:space="0" w:color="000000"/>
              <w:bottom w:val="single" w:sz="4" w:space="0" w:color="000000"/>
              <w:right w:val="single" w:sz="4" w:space="0" w:color="000000"/>
            </w:tcBorders>
            <w:vAlign w:val="center"/>
          </w:tcPr>
          <w:p w:rsidR="009F51F2" w:rsidRDefault="009D42DB">
            <w:pPr>
              <w:spacing w:after="120"/>
              <w:ind w:right="-142"/>
            </w:pPr>
            <w:r>
              <w:rPr>
                <w:rFonts w:ascii="Arial" w:eastAsia="Arial" w:hAnsi="Arial" w:cs="Arial"/>
              </w:rPr>
              <w:t>luzdary@futureworldscenter.org</w:t>
            </w:r>
          </w:p>
        </w:tc>
      </w:tr>
      <w:tr w:rsidR="009F51F2">
        <w:tc>
          <w:tcPr>
            <w:tcW w:w="2628" w:type="dxa"/>
            <w:tcBorders>
              <w:top w:val="single" w:sz="4" w:space="0" w:color="000000"/>
              <w:left w:val="single" w:sz="4" w:space="0" w:color="000000"/>
              <w:bottom w:val="single" w:sz="4" w:space="0" w:color="000000"/>
            </w:tcBorders>
            <w:vAlign w:val="center"/>
          </w:tcPr>
          <w:p w:rsidR="009F51F2" w:rsidRDefault="009D42DB">
            <w:pPr>
              <w:spacing w:after="120"/>
              <w:ind w:right="-142"/>
            </w:pPr>
            <w:r>
              <w:rPr>
                <w:rFonts w:ascii="Arial" w:eastAsia="Arial" w:hAnsi="Arial" w:cs="Arial"/>
              </w:rPr>
              <w:t>Phone number(s)</w:t>
            </w:r>
          </w:p>
        </w:tc>
        <w:tc>
          <w:tcPr>
            <w:tcW w:w="6670" w:type="dxa"/>
            <w:tcBorders>
              <w:top w:val="single" w:sz="4" w:space="0" w:color="000000"/>
              <w:left w:val="single" w:sz="4" w:space="0" w:color="000000"/>
              <w:bottom w:val="single" w:sz="4" w:space="0" w:color="000000"/>
              <w:right w:val="single" w:sz="4" w:space="0" w:color="000000"/>
            </w:tcBorders>
            <w:vAlign w:val="center"/>
          </w:tcPr>
          <w:p w:rsidR="009F51F2" w:rsidRDefault="009D42DB">
            <w:pPr>
              <w:spacing w:after="120"/>
              <w:ind w:right="-142"/>
            </w:pPr>
            <w:r>
              <w:rPr>
                <w:rFonts w:ascii="Arial" w:eastAsia="Arial" w:hAnsi="Arial" w:cs="Arial"/>
              </w:rPr>
              <w:t>+357 22873820</w:t>
            </w:r>
          </w:p>
        </w:tc>
      </w:tr>
      <w:tr w:rsidR="009F51F2">
        <w:tc>
          <w:tcPr>
            <w:tcW w:w="2628" w:type="dxa"/>
            <w:tcBorders>
              <w:top w:val="single" w:sz="4" w:space="0" w:color="000000"/>
              <w:left w:val="single" w:sz="4" w:space="0" w:color="000000"/>
              <w:bottom w:val="single" w:sz="4" w:space="0" w:color="000000"/>
            </w:tcBorders>
            <w:vAlign w:val="center"/>
          </w:tcPr>
          <w:p w:rsidR="009F51F2" w:rsidRDefault="009D42DB">
            <w:pPr>
              <w:spacing w:after="120"/>
              <w:ind w:right="-142"/>
            </w:pPr>
            <w:r>
              <w:rPr>
                <w:rFonts w:ascii="Arial" w:eastAsia="Arial" w:hAnsi="Arial" w:cs="Arial"/>
              </w:rPr>
              <w:t>Date</w:t>
            </w:r>
          </w:p>
        </w:tc>
        <w:tc>
          <w:tcPr>
            <w:tcW w:w="6670" w:type="dxa"/>
            <w:tcBorders>
              <w:top w:val="single" w:sz="4" w:space="0" w:color="000000"/>
              <w:left w:val="single" w:sz="4" w:space="0" w:color="000000"/>
              <w:bottom w:val="single" w:sz="4" w:space="0" w:color="000000"/>
              <w:right w:val="single" w:sz="4" w:space="0" w:color="000000"/>
            </w:tcBorders>
            <w:vAlign w:val="center"/>
          </w:tcPr>
          <w:p w:rsidR="009F51F2" w:rsidRDefault="009F51F2">
            <w:pPr>
              <w:spacing w:after="120"/>
              <w:ind w:right="-142"/>
            </w:pPr>
          </w:p>
        </w:tc>
      </w:tr>
    </w:tbl>
    <w:p w:rsidR="009F51F2" w:rsidRDefault="009F51F2"/>
    <w:sectPr w:rsidR="009F51F2">
      <w:pgSz w:w="11906" w:h="16838"/>
      <w:pgMar w:top="776" w:right="851" w:bottom="989"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oto Symbol">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537D0"/>
    <w:multiLevelType w:val="multilevel"/>
    <w:tmpl w:val="AAB21F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9E74C3"/>
    <w:multiLevelType w:val="multilevel"/>
    <w:tmpl w:val="37D08E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F2"/>
    <w:rsid w:val="0028307D"/>
    <w:rsid w:val="00564043"/>
    <w:rsid w:val="009D42DB"/>
    <w:rsid w:val="009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18958-0E00-4B7C-B618-8B30AB64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rPr>
  </w:style>
  <w:style w:type="paragraph" w:styleId="Naslov2">
    <w:name w:val="heading 2"/>
    <w:basedOn w:val="Navaden"/>
    <w:next w:val="Navaden"/>
    <w:pPr>
      <w:keepNext/>
      <w:keepLines/>
      <w:spacing w:before="360" w:after="80"/>
      <w:contextualSpacing/>
      <w:outlineLvl w:val="1"/>
    </w:pPr>
    <w:rPr>
      <w:b/>
      <w:sz w:val="36"/>
    </w:rPr>
  </w:style>
  <w:style w:type="paragraph" w:styleId="Naslov3">
    <w:name w:val="heading 3"/>
    <w:basedOn w:val="Navaden"/>
    <w:next w:val="Navaden"/>
    <w:pPr>
      <w:keepNext/>
      <w:keepLines/>
      <w:spacing w:before="280" w:after="80"/>
      <w:contextualSpacing/>
      <w:outlineLvl w:val="2"/>
    </w:pPr>
    <w:rPr>
      <w:b/>
      <w:sz w:val="28"/>
    </w:rPr>
  </w:style>
  <w:style w:type="paragraph" w:styleId="Naslov4">
    <w:name w:val="heading 4"/>
    <w:basedOn w:val="Navaden"/>
    <w:next w:val="Navaden"/>
    <w:pPr>
      <w:keepNext/>
      <w:keepLines/>
      <w:spacing w:before="240" w:after="40"/>
      <w:contextualSpacing/>
      <w:outlineLvl w:val="3"/>
    </w:pPr>
    <w:rPr>
      <w:b/>
      <w:sz w:val="24"/>
    </w:rPr>
  </w:style>
  <w:style w:type="paragraph" w:styleId="Naslov5">
    <w:name w:val="heading 5"/>
    <w:basedOn w:val="Navaden"/>
    <w:next w:val="Navaden"/>
    <w:pPr>
      <w:keepNext/>
      <w:keepLines/>
      <w:spacing w:before="220" w:after="40"/>
      <w:contextualSpacing/>
      <w:outlineLvl w:val="4"/>
    </w:pPr>
    <w:rPr>
      <w:b/>
    </w:rPr>
  </w:style>
  <w:style w:type="paragraph" w:styleId="Naslov6">
    <w:name w:val="heading 6"/>
    <w:basedOn w:val="Navaden"/>
    <w:next w:val="Navaden"/>
    <w:pPr>
      <w:keepNext/>
      <w:keepLines/>
      <w:spacing w:before="240" w:after="60"/>
      <w:ind w:left="1152" w:hanging="1152"/>
      <w:outlineLvl w:val="5"/>
    </w:pPr>
    <w:rPr>
      <w:rFonts w:ascii="Times New Roman" w:eastAsia="Times New Roman" w:hAnsi="Times New Roman" w:cs="Times New Roman"/>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contextualSpacing/>
    </w:pPr>
    <w:rPr>
      <w:b/>
      <w:sz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rPr>
  </w:style>
  <w:style w:type="table" w:customStyle="1" w:styleId="a">
    <w:basedOn w:val="Navadnatabela"/>
    <w:tblPr>
      <w:tblStyleRowBandSize w:val="1"/>
      <w:tblStyleColBandSize w:val="1"/>
    </w:tblPr>
  </w:style>
  <w:style w:type="table" w:customStyle="1" w:styleId="a0">
    <w:basedOn w:val="Navadnatabela"/>
    <w:tblPr>
      <w:tblStyleRowBandSize w:val="1"/>
      <w:tblStyleColBandSize w:val="1"/>
    </w:tblPr>
  </w:style>
  <w:style w:type="table" w:customStyle="1" w:styleId="a1">
    <w:basedOn w:val="Navadnatabela"/>
    <w:tblPr>
      <w:tblStyleRowBandSize w:val="1"/>
      <w:tblStyleColBandSize w:val="1"/>
    </w:tblPr>
  </w:style>
  <w:style w:type="table" w:customStyle="1" w:styleId="a2">
    <w:basedOn w:val="Navadnatabela"/>
    <w:tblPr>
      <w:tblStyleRowBandSize w:val="1"/>
      <w:tblStyleColBandSize w:val="1"/>
    </w:tblPr>
  </w:style>
  <w:style w:type="paragraph" w:styleId="Besedilooblaka">
    <w:name w:val="Balloon Text"/>
    <w:basedOn w:val="Navaden"/>
    <w:link w:val="BesedilooblakaZnak"/>
    <w:uiPriority w:val="99"/>
    <w:semiHidden/>
    <w:unhideWhenUsed/>
    <w:rsid w:val="009D42D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4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tsiourtos@futureworldscenter.org" TargetMode="External"/><Relationship Id="rId3" Type="http://schemas.openxmlformats.org/officeDocument/2006/relationships/settings" Target="settings.xml"/><Relationship Id="rId7" Type="http://schemas.openxmlformats.org/officeDocument/2006/relationships/hyperlink" Target="http://www.futureworldscente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siourtos@futureworldscenter.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futureworlds.eu/wiki/Policy:_Hosting_interns" TargetMode="External"/><Relationship Id="rId4" Type="http://schemas.openxmlformats.org/officeDocument/2006/relationships/webSettings" Target="webSettings.xml"/><Relationship Id="rId9" Type="http://schemas.openxmlformats.org/officeDocument/2006/relationships/hyperlink" Target="http://www.futureworlds.eu/wiki/Cyberethics:_Cyprus_Safer_Internet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Roula Kyrillou Ioannidou</dc:creator>
  <cp:lastModifiedBy>Barbara Pavlakovič</cp:lastModifiedBy>
  <cp:revision>2</cp:revision>
  <dcterms:created xsi:type="dcterms:W3CDTF">2015-04-23T10:26:00Z</dcterms:created>
  <dcterms:modified xsi:type="dcterms:W3CDTF">2015-04-23T10:26:00Z</dcterms:modified>
</cp:coreProperties>
</file>